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0C" w:rsidRPr="006B73C8" w:rsidRDefault="00B93B0C" w:rsidP="00302D3C">
      <w:pPr>
        <w:spacing w:line="360" w:lineRule="auto"/>
        <w:ind w:left="1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3C8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6B73C8">
        <w:rPr>
          <w:rFonts w:ascii="Times New Roman" w:hAnsi="Times New Roman" w:cs="Times New Roman"/>
          <w:b/>
          <w:bCs/>
          <w:sz w:val="28"/>
          <w:szCs w:val="28"/>
        </w:rPr>
        <w:br/>
        <w:t>научных работ</w:t>
      </w:r>
    </w:p>
    <w:p w:rsidR="00B93B0C" w:rsidRPr="00F90020" w:rsidRDefault="00F90020" w:rsidP="00302D3C">
      <w:pPr>
        <w:spacing w:line="360" w:lineRule="auto"/>
        <w:ind w:left="119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F90020">
        <w:rPr>
          <w:rFonts w:ascii="Times New Roman" w:hAnsi="Times New Roman" w:cs="Times New Roman"/>
          <w:b/>
          <w:bCs/>
          <w:sz w:val="28"/>
          <w:szCs w:val="28"/>
        </w:rPr>
        <w:t>Морозовой Дарьи Дмитриевны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2745"/>
        <w:gridCol w:w="1134"/>
        <w:gridCol w:w="2835"/>
        <w:gridCol w:w="1134"/>
        <w:gridCol w:w="1560"/>
      </w:tblGrid>
      <w:tr w:rsidR="00F65C64" w:rsidRPr="00E74D18" w:rsidTr="00B8447A">
        <w:trPr>
          <w:jc w:val="center"/>
        </w:trPr>
        <w:tc>
          <w:tcPr>
            <w:tcW w:w="559" w:type="dxa"/>
            <w:vAlign w:val="center"/>
          </w:tcPr>
          <w:p w:rsidR="00F65C64" w:rsidRPr="007447FF" w:rsidRDefault="00F65C64" w:rsidP="001D3484">
            <w:pPr>
              <w:ind w:left="-102" w:right="-115"/>
              <w:jc w:val="center"/>
              <w:rPr>
                <w:rFonts w:ascii="Times New Roman" w:hAnsi="Times New Roman" w:cs="Times New Roman"/>
                <w:b/>
              </w:rPr>
            </w:pPr>
            <w:r w:rsidRPr="007447F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45" w:type="dxa"/>
            <w:vAlign w:val="center"/>
          </w:tcPr>
          <w:p w:rsidR="00F65C64" w:rsidRPr="007447FF" w:rsidRDefault="00F65C64" w:rsidP="001D348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447FF">
              <w:rPr>
                <w:rFonts w:ascii="Times New Roman" w:hAnsi="Times New Roman" w:cs="Times New Roman"/>
                <w:b/>
              </w:rPr>
              <w:t>Наименование работы, ее вид</w:t>
            </w:r>
          </w:p>
        </w:tc>
        <w:tc>
          <w:tcPr>
            <w:tcW w:w="1134" w:type="dxa"/>
            <w:vAlign w:val="center"/>
          </w:tcPr>
          <w:p w:rsidR="00F65C64" w:rsidRPr="007447FF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47FF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835" w:type="dxa"/>
            <w:vAlign w:val="center"/>
          </w:tcPr>
          <w:p w:rsidR="00F65C64" w:rsidRPr="007447FF" w:rsidRDefault="00F65C64" w:rsidP="001D3484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7447FF">
              <w:rPr>
                <w:rFonts w:ascii="Times New Roman" w:hAnsi="Times New Roman" w:cs="Times New Roman"/>
                <w:b/>
              </w:rPr>
              <w:t>Выходные данные</w:t>
            </w:r>
          </w:p>
        </w:tc>
        <w:tc>
          <w:tcPr>
            <w:tcW w:w="1134" w:type="dxa"/>
            <w:vAlign w:val="center"/>
          </w:tcPr>
          <w:p w:rsidR="00F65C64" w:rsidRPr="007447FF" w:rsidRDefault="00F65C64" w:rsidP="001D3484">
            <w:pPr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7447FF">
              <w:rPr>
                <w:rFonts w:ascii="Times New Roman" w:hAnsi="Times New Roman" w:cs="Times New Roman"/>
                <w:b/>
              </w:rPr>
              <w:t xml:space="preserve">Объем в </w:t>
            </w:r>
            <w:proofErr w:type="spellStart"/>
            <w:r w:rsidRPr="007447FF">
              <w:rPr>
                <w:rFonts w:ascii="Times New Roman" w:hAnsi="Times New Roman" w:cs="Times New Roman"/>
                <w:b/>
              </w:rPr>
              <w:t>п.л</w:t>
            </w:r>
            <w:proofErr w:type="spellEnd"/>
            <w:r w:rsidRPr="007447FF">
              <w:rPr>
                <w:rFonts w:ascii="Times New Roman" w:hAnsi="Times New Roman" w:cs="Times New Roman"/>
                <w:b/>
              </w:rPr>
              <w:t>. или с.</w:t>
            </w:r>
          </w:p>
        </w:tc>
        <w:tc>
          <w:tcPr>
            <w:tcW w:w="1560" w:type="dxa"/>
            <w:vAlign w:val="center"/>
          </w:tcPr>
          <w:p w:rsidR="00F65C64" w:rsidRPr="007447FF" w:rsidRDefault="00F65C64" w:rsidP="001D3484">
            <w:pPr>
              <w:ind w:left="-52" w:right="-65"/>
              <w:jc w:val="center"/>
              <w:rPr>
                <w:rFonts w:ascii="Times New Roman" w:hAnsi="Times New Roman" w:cs="Times New Roman"/>
                <w:b/>
              </w:rPr>
            </w:pPr>
            <w:r w:rsidRPr="007447FF">
              <w:rPr>
                <w:rFonts w:ascii="Times New Roman" w:hAnsi="Times New Roman" w:cs="Times New Roman"/>
                <w:b/>
              </w:rPr>
              <w:t>Соавторы</w:t>
            </w:r>
          </w:p>
        </w:tc>
      </w:tr>
      <w:tr w:rsidR="00F65C64" w:rsidRPr="00E74D18" w:rsidTr="00B8447A">
        <w:trPr>
          <w:jc w:val="center"/>
        </w:trPr>
        <w:tc>
          <w:tcPr>
            <w:tcW w:w="559" w:type="dxa"/>
            <w:vAlign w:val="center"/>
          </w:tcPr>
          <w:p w:rsidR="00F65C64" w:rsidRPr="007447FF" w:rsidRDefault="00F65C64" w:rsidP="001D34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7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745" w:type="dxa"/>
            <w:vAlign w:val="center"/>
          </w:tcPr>
          <w:p w:rsidR="00F65C64" w:rsidRPr="007447FF" w:rsidRDefault="00F65C64" w:rsidP="001D34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7FF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65C64" w:rsidRPr="007447FF" w:rsidRDefault="00F65C64" w:rsidP="001D34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7FF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65C64" w:rsidRPr="007447FF" w:rsidRDefault="00F65C64" w:rsidP="001D34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7FF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65C64" w:rsidRPr="007447FF" w:rsidRDefault="00F65C64" w:rsidP="001D3484">
            <w:pPr>
              <w:ind w:left="-52" w:right="-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7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F65C64" w:rsidRPr="007447FF" w:rsidRDefault="00F65C64" w:rsidP="001D3484">
            <w:pPr>
              <w:ind w:left="-52" w:right="-6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47FF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F65C64" w:rsidRPr="00E74D18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F65C64">
            <w:pPr>
              <w:widowControl/>
              <w:numPr>
                <w:ilvl w:val="0"/>
                <w:numId w:val="5"/>
              </w:num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Стоматологические болезни у домашних животных в г. Саратове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Ж. Ученые записки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Казанской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академии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ветеринарной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медицины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им. Н.Э. Баумана.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Т. 217. 2014. с.127-131. 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г. Казань.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/>
                <w:sz w:val="22"/>
                <w:szCs w:val="22"/>
              </w:rPr>
              <w:t>По перечню ВАК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0,3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1560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</w:t>
            </w:r>
          </w:p>
        </w:tc>
      </w:tr>
      <w:tr w:rsidR="00F65C64" w:rsidRPr="00E74D18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Заболевания стоматологического профиля у собак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Материалы Международной научно-практической конференции. «</w:t>
            </w: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Современные проблемы ветеринарной онкологии и иммунологии». Саратов. 2014. – 271 с. 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0,25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0,12</w:t>
            </w:r>
          </w:p>
        </w:tc>
        <w:tc>
          <w:tcPr>
            <w:tcW w:w="1560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</w:t>
            </w:r>
          </w:p>
        </w:tc>
      </w:tr>
      <w:tr w:rsidR="00F65C64" w:rsidRPr="00E74D18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</w:t>
            </w: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применения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биодеградируемого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 покрытия титановых имплантатов, предназначенных для протезирования зубов у собак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«Международный вестник ветеринарии», 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Санкт-Петербург. 2014, №3.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с.28-32. 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/>
                <w:sz w:val="22"/>
                <w:szCs w:val="22"/>
              </w:rPr>
              <w:t>По перечню ВАК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0,3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60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Анников В.В.,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</w:t>
            </w: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Фомин А.А.,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Заярский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 Д.А.,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Петрова Н.В.</w:t>
            </w:r>
          </w:p>
        </w:tc>
      </w:tr>
      <w:tr w:rsidR="00F65C64" w:rsidRPr="00357F69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Morfofunction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justification implants from titanium dioxide modified flavonoids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nanounits</w:t>
            </w:r>
            <w:proofErr w:type="spellEnd"/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Annals of Anatomy (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AnatomischerAnzeiger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). – Beijing. 2014. – Vol. 196. - S. 1. – P. 270.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Китай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Пекин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0,06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560" w:type="dxa"/>
            <w:vAlign w:val="center"/>
          </w:tcPr>
          <w:p w:rsidR="00F65C64" w:rsidRPr="00F90020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Annikov</w:t>
            </w:r>
            <w:proofErr w:type="spellEnd"/>
            <w:r w:rsidRPr="00F900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65C64" w:rsidRPr="00F90020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Krasnikov</w:t>
            </w:r>
            <w:proofErr w:type="spellEnd"/>
            <w:r w:rsidRPr="00F90020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Fomin</w:t>
            </w:r>
            <w:proofErr w:type="spellEnd"/>
            <w:r w:rsidRPr="00F900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D.A.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Zajarskiy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</w:p>
          <w:p w:rsidR="00F65C64" w:rsidRPr="00F65C64" w:rsidRDefault="00A139F3" w:rsidP="00A139F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R.F. Kapustin</w:t>
            </w:r>
          </w:p>
        </w:tc>
      </w:tr>
      <w:tr w:rsidR="00F65C64" w:rsidRPr="007D7117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5.</w:t>
            </w: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Анализбиосовместимостиполиазолидинаммония</w:t>
            </w:r>
            <w:proofErr w:type="spellEnd"/>
            <w:r w:rsidRPr="00F900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модифицированногогидрат</w:t>
            </w:r>
            <w:r w:rsidRPr="00F900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ионамигалогеноввкачествепокрытиязубных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 имплантатов у собак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Материалы международной научной конференции студентов, аспирантов и молодых ученых «Знания молодых для развития ветеринарной медицины и АПК страны», СПб, 2014, с.48-50.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0,2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560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А.В., Анников В.В.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C64" w:rsidRPr="007D7117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изучения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одонтометрических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параметров зубов собак для разработки и применения имплантатов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Математические методы в технике и технологиях – ММТТ,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Изд-во: Саратовский СГТУ им. Гагарина Ю.А., Саратов. 2014, с. 129-131.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0,18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1560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</w:t>
            </w:r>
          </w:p>
        </w:tc>
      </w:tr>
      <w:tr w:rsidR="00F65C64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F65C64" w:rsidRPr="00F65C64" w:rsidRDefault="00F65C64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274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Функциональные </w:t>
            </w:r>
            <w:proofErr w:type="spellStart"/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биодеградируемые</w:t>
            </w:r>
            <w:proofErr w:type="spellEnd"/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материалы на поверхности титановых имплантатов, предназначенных для протезирования зубов у собак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Ж. Ученые записки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Казанской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государственной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академии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ветеринарной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медицины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Cs/>
                <w:sz w:val="22"/>
                <w:szCs w:val="22"/>
              </w:rPr>
              <w:t>им. Н.Э. Баумана.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Т. 224(4). 2015, с.106-110. 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г. Казань.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/>
                <w:sz w:val="22"/>
                <w:szCs w:val="22"/>
              </w:rPr>
              <w:t>По перечню ВАК</w:t>
            </w:r>
          </w:p>
        </w:tc>
        <w:tc>
          <w:tcPr>
            <w:tcW w:w="1134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0,3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560" w:type="dxa"/>
            <w:vAlign w:val="center"/>
          </w:tcPr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Красников А.В., </w:t>
            </w: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Анников В.В.,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 xml:space="preserve">Красникова Е.С., 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</w:rPr>
              <w:t>Фомин А.А., Петрова Н.В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65C64" w:rsidRPr="00F65C64" w:rsidRDefault="00F65C64" w:rsidP="001D348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11730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B11730" w:rsidRPr="00F65C64" w:rsidRDefault="00B11730" w:rsidP="001D348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745" w:type="dxa"/>
            <w:vAlign w:val="center"/>
          </w:tcPr>
          <w:p w:rsidR="00B11730" w:rsidRPr="00B11730" w:rsidRDefault="00B11730" w:rsidP="00B117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11730">
              <w:rPr>
                <w:rFonts w:ascii="Times New Roman" w:hAnsi="Times New Roman" w:cs="Times New Roman"/>
                <w:sz w:val="22"/>
                <w:szCs w:val="22"/>
              </w:rPr>
              <w:t xml:space="preserve">имический состав, </w:t>
            </w:r>
            <w:proofErr w:type="spellStart"/>
            <w:r w:rsidRPr="00B11730">
              <w:rPr>
                <w:rFonts w:ascii="Times New Roman" w:hAnsi="Times New Roman" w:cs="Times New Roman"/>
                <w:sz w:val="22"/>
                <w:szCs w:val="22"/>
              </w:rPr>
              <w:t>наноструктура</w:t>
            </w:r>
            <w:proofErr w:type="spellEnd"/>
            <w:r w:rsidRPr="00B11730">
              <w:rPr>
                <w:rFonts w:ascii="Times New Roman" w:hAnsi="Times New Roman" w:cs="Times New Roman"/>
                <w:sz w:val="22"/>
                <w:szCs w:val="22"/>
              </w:rPr>
              <w:t xml:space="preserve"> и свойства поверхности малогабаритных внутрикостных металлоконструкций из медицинского титанового сплава вт16, подвергнутых индукционно-термической обработке</w:t>
            </w:r>
          </w:p>
        </w:tc>
        <w:tc>
          <w:tcPr>
            <w:tcW w:w="1134" w:type="dxa"/>
            <w:vAlign w:val="center"/>
          </w:tcPr>
          <w:p w:rsidR="00B11730" w:rsidRPr="00F65C64" w:rsidRDefault="00C740AD" w:rsidP="001D3484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B11730" w:rsidRPr="002A2AE4" w:rsidRDefault="00C740AD" w:rsidP="001D3484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Ж. </w:t>
            </w:r>
            <w:hyperlink r:id="rId7" w:tooltip="Оглавления выпусков этого журнала" w:history="1">
              <w:proofErr w:type="spellStart"/>
              <w:r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Наноинженерия</w:t>
              </w:r>
              <w:proofErr w:type="spellEnd"/>
            </w:hyperlink>
            <w:r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. М.,  2014, №7(37). С. 26-29</w:t>
            </w:r>
          </w:p>
          <w:p w:rsidR="007447FF" w:rsidRPr="00F65C64" w:rsidRDefault="007447FF" w:rsidP="001D348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b/>
                <w:sz w:val="22"/>
                <w:szCs w:val="22"/>
              </w:rPr>
              <w:t>По перечню ВАК</w:t>
            </w:r>
          </w:p>
        </w:tc>
        <w:tc>
          <w:tcPr>
            <w:tcW w:w="1134" w:type="dxa"/>
            <w:vAlign w:val="center"/>
          </w:tcPr>
          <w:p w:rsidR="00F90020" w:rsidRPr="00F65C64" w:rsidRDefault="00F90020" w:rsidP="00F90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</w:p>
          <w:p w:rsidR="00B11730" w:rsidRPr="00F65C64" w:rsidRDefault="00F90020" w:rsidP="00F90020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1560" w:type="dxa"/>
            <w:vAlign w:val="center"/>
          </w:tcPr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8" w:tooltip="Список публикаций этого автора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Фомина М.А.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9" w:tooltip="Список публикаций этого автора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Фомин А.А.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10" w:tooltip="Список публикаций этого автора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Родионов А.В.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C740AD" w:rsidRPr="002A2AE4" w:rsidRDefault="00C740AD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proofErr w:type="spellStart"/>
            <w:r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Штейнгауэр</w:t>
            </w:r>
            <w:proofErr w:type="spellEnd"/>
            <w:r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 </w:t>
            </w:r>
          </w:p>
          <w:p w:rsidR="00C740AD" w:rsidRPr="002A2AE4" w:rsidRDefault="00C740AD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А.Б., </w:t>
            </w:r>
          </w:p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11" w:tooltip="Список публикаций этого автора" w:history="1">
              <w:proofErr w:type="spellStart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Захаревич</w:t>
              </w:r>
              <w:proofErr w:type="spellEnd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 xml:space="preserve"> А.М.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</w:t>
            </w:r>
            <w:hyperlink r:id="rId12" w:tooltip="Список публикаций этого автора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Красников А.В.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13" w:tooltip="Список публикаций этого автора" w:history="1">
              <w:proofErr w:type="spellStart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Скапцов</w:t>
              </w:r>
              <w:proofErr w:type="spellEnd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 xml:space="preserve"> А.А.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14" w:tooltip="Список публикаций этого автора" w:history="1">
              <w:proofErr w:type="spellStart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Пошивалова</w:t>
              </w:r>
              <w:proofErr w:type="spellEnd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 xml:space="preserve"> Е.Ю.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C740AD" w:rsidRPr="002A2AE4" w:rsidRDefault="00357F69" w:rsidP="00C740AD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15" w:tooltip="Список публикаций этого автора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Петрова Н.В.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, </w:t>
            </w:r>
          </w:p>
          <w:p w:rsidR="00B11730" w:rsidRPr="002A2AE4" w:rsidRDefault="00357F69" w:rsidP="00A139F3">
            <w:pPr>
              <w:jc w:val="center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hyperlink r:id="rId16" w:tooltip="Список публикаций этого автора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Грибов А.Н.</w:t>
              </w:r>
            </w:hyperlink>
            <w:r w:rsidR="00C740AD" w:rsidRPr="002A2AE4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 xml:space="preserve">, </w:t>
            </w:r>
            <w:hyperlink r:id="rId17" w:tooltip="Список публикаций этого автора" w:history="1">
              <w:proofErr w:type="spellStart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>Аткин</w:t>
              </w:r>
              <w:proofErr w:type="spellEnd"/>
              <w:r w:rsidR="00C740AD" w:rsidRPr="002A2AE4">
                <w:rPr>
                  <w:rStyle w:val="a7"/>
                  <w:rFonts w:ascii="Times New Roman" w:hAnsi="Times New Roman" w:cs="Times New Roman"/>
                  <w:color w:val="0D0D0D"/>
                  <w:sz w:val="22"/>
                  <w:szCs w:val="22"/>
                  <w:u w:val="none"/>
                </w:rPr>
                <w:t xml:space="preserve"> В.С.</w:t>
              </w:r>
            </w:hyperlink>
          </w:p>
        </w:tc>
      </w:tr>
      <w:tr w:rsidR="00C740AD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C740AD" w:rsidRPr="007447FF" w:rsidRDefault="00C740AD" w:rsidP="007447F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7FF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745" w:type="dxa"/>
            <w:vAlign w:val="center"/>
          </w:tcPr>
          <w:p w:rsidR="00C740AD" w:rsidRPr="007447FF" w:rsidRDefault="00C740AD" w:rsidP="00A13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7FF">
              <w:rPr>
                <w:rFonts w:ascii="Times New Roman" w:hAnsi="Times New Roman" w:cs="Times New Roman"/>
                <w:sz w:val="22"/>
                <w:szCs w:val="22"/>
              </w:rPr>
              <w:t>Химический состав, структура и физико-механические свойства поверхности конструкционного титанового сплава вт16, подвергнутого индукционно-термической обработке</w:t>
            </w:r>
          </w:p>
        </w:tc>
        <w:tc>
          <w:tcPr>
            <w:tcW w:w="1134" w:type="dxa"/>
            <w:vAlign w:val="center"/>
          </w:tcPr>
          <w:p w:rsidR="00C740AD" w:rsidRPr="007447FF" w:rsidRDefault="00C740AD" w:rsidP="007447FF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7FF">
              <w:rPr>
                <w:rFonts w:ascii="Times New Roman" w:hAnsi="Times New Roman" w:cs="Times New Roman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C740AD" w:rsidRPr="002A2AE4" w:rsidRDefault="00357F69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C740AD" w:rsidRPr="002A2AE4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Молодые ученые - основа будущего машиностроения и строительства</w:t>
              </w:r>
            </w:hyperlink>
            <w:r w:rsidR="00C740AD" w:rsidRPr="002A2AE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740AD" w:rsidRPr="007447FF">
              <w:rPr>
                <w:rFonts w:ascii="Times New Roman" w:hAnsi="Times New Roman" w:cs="Times New Roman"/>
                <w:sz w:val="22"/>
                <w:szCs w:val="22"/>
              </w:rPr>
              <w:t>Сборник научных трудов Международной научно-технической конференции. Изд-во: Закрытое акционерное общество "Университетская книга"</w:t>
            </w:r>
            <w:r w:rsidR="007447FF" w:rsidRPr="00744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Курск, 2014, с. 364-372</w:t>
            </w:r>
            <w:r w:rsidR="003F348D" w:rsidRPr="00744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C740AD" w:rsidRPr="00744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"http://elibrary.ru/pic/1pix.gif" \* MERGEFORMATINET </w:instrText>
            </w:r>
            <w:r w:rsidR="003F348D" w:rsidRPr="00744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F900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C001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7167A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46C3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INCLUDEPICTURE  "http://elibrary.ru/pic/1pix.gif" \* MERGEFORMATINET</w:instrText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AA7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AA7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AA7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CA07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CA07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CA07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4214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4214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4214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034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034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034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3833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3833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3833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1942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1942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1942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7A3A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7A3A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7A3A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E11A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E11A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E11A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AE20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AE20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AE20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 w:rsidR="00993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 w:rsidR="00993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INCLUDEPICTURE  "http://elibrary.ru/pic/1pix.gif" \* MERGEFORMATINET </w:instrText>
            </w:r>
            <w:r w:rsidR="00993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INCLUDEPICTURE  "http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>://elibrary.ru/pic/1pix.gif" \* MERGEFORMATINET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.75pt;mso-wrap-distance-top:3pt;mso-wrap-distance-bottom:3pt">
                  <v:imagedata r:id="rId19" r:href="rId20"/>
                </v:shape>
              </w:pic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993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AE20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E11A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7A3AB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1942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833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03426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4214E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CA07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AA7C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F34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r w:rsidR="003F348D" w:rsidRPr="007447F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90020" w:rsidRPr="00F65C64" w:rsidRDefault="00F90020" w:rsidP="00F900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9</w:t>
            </w:r>
          </w:p>
          <w:p w:rsidR="00C740AD" w:rsidRPr="00F65C64" w:rsidRDefault="00F90020" w:rsidP="00F90020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</w:tc>
        <w:tc>
          <w:tcPr>
            <w:tcW w:w="1560" w:type="dxa"/>
            <w:vAlign w:val="center"/>
          </w:tcPr>
          <w:p w:rsidR="007447FF" w:rsidRDefault="00357F69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tooltip="Список публикаций этого автора" w:history="1"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Фомина М.А</w:t>
              </w:r>
            </w:hyperlink>
            <w:r w:rsidR="007447FF" w:rsidRPr="007447FF">
              <w:rPr>
                <w:rFonts w:ascii="Times New Roman" w:hAnsi="Times New Roman" w:cs="Times New Roman"/>
                <w:sz w:val="22"/>
                <w:szCs w:val="22"/>
              </w:rPr>
              <w:t>., </w:t>
            </w:r>
          </w:p>
          <w:p w:rsidR="007447FF" w:rsidRDefault="00357F69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tooltip="Список публикаций этого автора" w:history="1"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Фомин А.А.</w:t>
              </w:r>
            </w:hyperlink>
            <w:r w:rsidR="007447FF" w:rsidRPr="007447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7447FF" w:rsidRDefault="007447FF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447FF">
              <w:rPr>
                <w:rFonts w:ascii="Times New Roman" w:hAnsi="Times New Roman" w:cs="Times New Roman"/>
                <w:sz w:val="22"/>
                <w:szCs w:val="22"/>
              </w:rPr>
              <w:t>Штейнгауэр</w:t>
            </w:r>
            <w:proofErr w:type="spellEnd"/>
            <w:r w:rsidRPr="007447F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7447FF" w:rsidRDefault="007447FF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47FF">
              <w:rPr>
                <w:rFonts w:ascii="Times New Roman" w:hAnsi="Times New Roman" w:cs="Times New Roman"/>
                <w:sz w:val="22"/>
                <w:szCs w:val="22"/>
              </w:rPr>
              <w:t>А.Б., </w:t>
            </w:r>
          </w:p>
          <w:p w:rsidR="007447FF" w:rsidRDefault="00357F69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tooltip="Список публикаций этого автора" w:history="1">
              <w:proofErr w:type="spellStart"/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Пошивалова</w:t>
              </w:r>
              <w:proofErr w:type="spellEnd"/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 xml:space="preserve"> Е.Ю.</w:t>
              </w:r>
            </w:hyperlink>
            <w:r w:rsidR="007447FF" w:rsidRPr="007447F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4" w:tooltip="Список публикаций этого автора" w:history="1"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 xml:space="preserve">Родионов </w:t>
              </w:r>
              <w:r w:rsidR="002A2AE4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И</w:t>
              </w:r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.</w:t>
              </w:r>
              <w:proofErr w:type="gramStart"/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В</w:t>
              </w:r>
              <w:proofErr w:type="gramEnd"/>
            </w:hyperlink>
            <w:r w:rsidR="007447FF" w:rsidRPr="007447FF">
              <w:rPr>
                <w:rFonts w:ascii="Times New Roman" w:hAnsi="Times New Roman" w:cs="Times New Roman"/>
                <w:sz w:val="22"/>
                <w:szCs w:val="22"/>
              </w:rPr>
              <w:t>., </w:t>
            </w:r>
          </w:p>
          <w:p w:rsidR="007447FF" w:rsidRDefault="00357F69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tooltip="Список публикаций этого автора" w:history="1"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Красников А.В.</w:t>
              </w:r>
            </w:hyperlink>
            <w:r w:rsidR="007447FF" w:rsidRPr="007447FF">
              <w:rPr>
                <w:rFonts w:ascii="Times New Roman" w:hAnsi="Times New Roman" w:cs="Times New Roman"/>
                <w:sz w:val="22"/>
                <w:szCs w:val="22"/>
              </w:rPr>
              <w:t>, </w:t>
            </w:r>
          </w:p>
          <w:p w:rsidR="007447FF" w:rsidRDefault="00357F69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tooltip="Список публикаций этого автора" w:history="1"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Грибов А.Н.</w:t>
              </w:r>
            </w:hyperlink>
            <w:r w:rsidR="007447FF" w:rsidRPr="007447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C740AD" w:rsidRPr="00A139F3" w:rsidRDefault="00357F69" w:rsidP="00A13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tooltip="Список публикаций этого автора" w:history="1">
              <w:proofErr w:type="spellStart"/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Аткин</w:t>
              </w:r>
              <w:proofErr w:type="spellEnd"/>
              <w:r w:rsidR="007447FF" w:rsidRPr="007447FF">
                <w:rPr>
                  <w:rStyle w:val="a7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 xml:space="preserve"> В.С.</w:t>
              </w:r>
            </w:hyperlink>
          </w:p>
        </w:tc>
      </w:tr>
      <w:tr w:rsidR="00E369AE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E369AE" w:rsidRPr="00F80EC7" w:rsidRDefault="00E369AE" w:rsidP="007447F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  <w:r w:rsidR="00F80E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45" w:type="dxa"/>
            <w:vAlign w:val="center"/>
          </w:tcPr>
          <w:p w:rsidR="00E369AE" w:rsidRPr="00E369AE" w:rsidRDefault="00E369AE" w:rsidP="00A139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Морфологические характеристики отдельных групп зубов собак некоторых пород</w:t>
            </w:r>
          </w:p>
        </w:tc>
        <w:tc>
          <w:tcPr>
            <w:tcW w:w="1134" w:type="dxa"/>
            <w:vAlign w:val="center"/>
          </w:tcPr>
          <w:p w:rsidR="00E369AE" w:rsidRPr="007447FF" w:rsidRDefault="00E369AE" w:rsidP="007447FF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E369AE" w:rsidRDefault="00E369AE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9AE">
              <w:rPr>
                <w:rFonts w:ascii="Times New Roman" w:hAnsi="Times New Roman" w:cs="Times New Roman"/>
                <w:sz w:val="22"/>
                <w:szCs w:val="22"/>
              </w:rPr>
              <w:t>Современные проблемы и перспективы развития агропромышленного комплекса. сборник статей Всероссийской конференции. Изд-во: «Саратовский источник», Саратов, 2016, с. 28-30</w:t>
            </w:r>
          </w:p>
          <w:p w:rsidR="00AF23BF" w:rsidRPr="00AF23BF" w:rsidRDefault="00AF23BF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ISBN 978-5-91879-628-3</w:t>
            </w:r>
          </w:p>
          <w:p w:rsidR="00901D0A" w:rsidRPr="00E369AE" w:rsidRDefault="00901D0A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(15.07.2016)</w:t>
            </w:r>
          </w:p>
        </w:tc>
        <w:tc>
          <w:tcPr>
            <w:tcW w:w="1134" w:type="dxa"/>
            <w:vAlign w:val="center"/>
          </w:tcPr>
          <w:p w:rsidR="00B8447A" w:rsidRPr="00F65C64" w:rsidRDefault="00B8447A" w:rsidP="00B84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</w:p>
          <w:p w:rsidR="00E369AE" w:rsidRPr="00E369AE" w:rsidRDefault="00B8447A" w:rsidP="00B8447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</w:t>
            </w:r>
          </w:p>
        </w:tc>
        <w:tc>
          <w:tcPr>
            <w:tcW w:w="1560" w:type="dxa"/>
            <w:vAlign w:val="center"/>
          </w:tcPr>
          <w:p w:rsidR="00E369AE" w:rsidRPr="00E369AE" w:rsidRDefault="00E369AE" w:rsidP="00744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69AE">
              <w:rPr>
                <w:rFonts w:ascii="Times New Roman" w:hAnsi="Times New Roman" w:cs="Times New Roman"/>
                <w:sz w:val="22"/>
                <w:szCs w:val="22"/>
              </w:rPr>
              <w:t>Красников А.В.</w:t>
            </w:r>
          </w:p>
        </w:tc>
      </w:tr>
      <w:tr w:rsidR="00901D0A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901D0A" w:rsidRPr="00F27D5F" w:rsidRDefault="00901D0A" w:rsidP="00F27D5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="00371B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745" w:type="dxa"/>
            <w:vAlign w:val="center"/>
          </w:tcPr>
          <w:p w:rsidR="00901D0A" w:rsidRPr="00F27D5F" w:rsidRDefault="00901D0A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Возможности использования </w:t>
            </w:r>
            <w:proofErr w:type="spellStart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наноагрегатов</w:t>
            </w:r>
            <w:proofErr w:type="spellEnd"/>
          </w:p>
          <w:p w:rsidR="00901D0A" w:rsidRPr="00F27D5F" w:rsidRDefault="00901D0A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флавоноидов</w:t>
            </w:r>
            <w:proofErr w:type="spellEnd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для </w:t>
            </w:r>
            <w:proofErr w:type="spellStart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биоинтеграции</w:t>
            </w:r>
            <w:proofErr w:type="spellEnd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lastRenderedPageBreak/>
              <w:t>внутрикостных</w:t>
            </w:r>
          </w:p>
          <w:p w:rsidR="00901D0A" w:rsidRPr="00F27D5F" w:rsidRDefault="00901D0A" w:rsidP="00F27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имплантатов</w:t>
            </w:r>
          </w:p>
        </w:tc>
        <w:tc>
          <w:tcPr>
            <w:tcW w:w="1134" w:type="dxa"/>
            <w:vAlign w:val="center"/>
          </w:tcPr>
          <w:p w:rsidR="00901D0A" w:rsidRPr="00F27D5F" w:rsidRDefault="00901D0A" w:rsidP="00F27D5F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Печатная</w:t>
            </w:r>
          </w:p>
        </w:tc>
        <w:tc>
          <w:tcPr>
            <w:tcW w:w="2835" w:type="dxa"/>
            <w:vAlign w:val="center"/>
          </w:tcPr>
          <w:p w:rsidR="00901D0A" w:rsidRPr="00F27D5F" w:rsidRDefault="00901D0A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</w:pPr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Современные проблемы ветеринарной хирургии</w:t>
            </w:r>
            <w:proofErr w:type="gramStart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:</w:t>
            </w:r>
            <w:proofErr w:type="gramEnd"/>
            <w:r w:rsidRPr="00F27D5F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>Международная</w:t>
            </w:r>
          </w:p>
          <w:p w:rsidR="00901D0A" w:rsidRPr="00F27D5F" w:rsidRDefault="00901D0A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</w:pPr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 xml:space="preserve">научно-практическая конференция, посвященная </w:t>
            </w:r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lastRenderedPageBreak/>
              <w:t>90-летию кафедры общей,</w:t>
            </w:r>
          </w:p>
          <w:p w:rsidR="00901D0A" w:rsidRPr="00F27D5F" w:rsidRDefault="00901D0A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</w:pPr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>частной и оперативной хирургии УО ВГАВМ, Витебск, 3-4 ноября 2016 г. /УО ВГАВМ; ред. кол</w:t>
            </w:r>
            <w:proofErr w:type="gramStart"/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 xml:space="preserve"> :</w:t>
            </w:r>
            <w:proofErr w:type="gramEnd"/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 xml:space="preserve"> А.И. </w:t>
            </w:r>
            <w:proofErr w:type="spellStart"/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>Ятусевич</w:t>
            </w:r>
            <w:proofErr w:type="spellEnd"/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 xml:space="preserve"> (гл. ред.) [и др.]. – Витебск</w:t>
            </w:r>
            <w:r w:rsidR="00F27D5F"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>, 2016. – с. 15-18.</w:t>
            </w:r>
          </w:p>
          <w:p w:rsidR="00901D0A" w:rsidRDefault="00901D0A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val="en-US"/>
              </w:rPr>
            </w:pPr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>ISBN 978-985-512-932-6.</w:t>
            </w:r>
          </w:p>
          <w:p w:rsidR="00AF23BF" w:rsidRPr="00AF23BF" w:rsidRDefault="00AF23BF" w:rsidP="00F27D5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ArialMT" w:hAnsi="Times New Roman" w:cs="Times New Roman"/>
                <w:color w:val="auto"/>
                <w:sz w:val="22"/>
                <w:szCs w:val="22"/>
                <w:lang w:val="en-US"/>
              </w:rPr>
              <w:t>(3-4.11.2016)</w:t>
            </w:r>
          </w:p>
        </w:tc>
        <w:tc>
          <w:tcPr>
            <w:tcW w:w="1134" w:type="dxa"/>
            <w:vAlign w:val="center"/>
          </w:tcPr>
          <w:p w:rsidR="00901D0A" w:rsidRPr="00F27D5F" w:rsidRDefault="00901D0A" w:rsidP="00F27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0,</w:t>
            </w:r>
            <w:r w:rsidR="00F27D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25</w:t>
            </w:r>
          </w:p>
          <w:p w:rsidR="00901D0A" w:rsidRPr="00F27D5F" w:rsidRDefault="00901D0A" w:rsidP="00F27D5F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27D5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560" w:type="dxa"/>
            <w:vAlign w:val="center"/>
          </w:tcPr>
          <w:p w:rsidR="00901D0A" w:rsidRPr="00F27D5F" w:rsidRDefault="00901D0A" w:rsidP="00F27D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 xml:space="preserve">Красников А.В., </w:t>
            </w:r>
            <w:r w:rsidR="00F27D5F" w:rsidRPr="00F27D5F">
              <w:rPr>
                <w:rFonts w:ascii="Times New Roman" w:hAnsi="Times New Roman" w:cs="Times New Roman"/>
                <w:sz w:val="22"/>
                <w:szCs w:val="22"/>
              </w:rPr>
              <w:t>Анников А.В.</w:t>
            </w:r>
          </w:p>
        </w:tc>
      </w:tr>
      <w:tr w:rsidR="00AA7C91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AA7C91" w:rsidRPr="00AA7C91" w:rsidRDefault="00AA7C91" w:rsidP="00F27D5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45" w:type="dxa"/>
            <w:vAlign w:val="center"/>
          </w:tcPr>
          <w:p w:rsidR="00AA7C91" w:rsidRPr="00F27D5F" w:rsidRDefault="00AA7C91" w:rsidP="004209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Тьюторское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 движение как средство адаптации первокурсника</w:t>
            </w:r>
          </w:p>
        </w:tc>
        <w:tc>
          <w:tcPr>
            <w:tcW w:w="1134" w:type="dxa"/>
            <w:vAlign w:val="center"/>
          </w:tcPr>
          <w:p w:rsidR="00AA7C91" w:rsidRPr="00F27D5F" w:rsidRDefault="00AA7C91" w:rsidP="004209B1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AA7C91" w:rsidRDefault="00AA7C91" w:rsidP="004209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Актуальные проблемы воспитания в образовательном процессе ВУЗа: сборник статей межвузовской научно-практической конференции, Саратов, 2017 г. /ФГБОУ ВО СГАУ; ред. Кол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 xml:space="preserve">.: 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  <w:t>Попова О.М. (гл. ред.), Сазонова И.А. – Саратов, 2017. С. 57-59</w:t>
            </w:r>
          </w:p>
          <w:p w:rsidR="00AA7C91" w:rsidRPr="00F27D5F" w:rsidRDefault="00AA7C91" w:rsidP="004209B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</w:rPr>
            </w:pPr>
            <w:r w:rsidRPr="00F27D5F"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>ISBN</w:t>
            </w:r>
            <w:r>
              <w:rPr>
                <w:rFonts w:ascii="Times New Roman" w:eastAsia="ArialMT" w:hAnsi="Times New Roman" w:cs="Times New Roman"/>
                <w:color w:val="auto"/>
                <w:sz w:val="22"/>
                <w:szCs w:val="22"/>
              </w:rPr>
              <w:t xml:space="preserve"> 978-5-906689-47-4</w:t>
            </w:r>
          </w:p>
        </w:tc>
        <w:tc>
          <w:tcPr>
            <w:tcW w:w="1134" w:type="dxa"/>
            <w:vAlign w:val="center"/>
          </w:tcPr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0,19</w:t>
            </w:r>
          </w:p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Шпуль С.В,</w:t>
            </w:r>
          </w:p>
        </w:tc>
      </w:tr>
      <w:tr w:rsidR="00AA7C91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AA7C91" w:rsidRDefault="00AA7C91" w:rsidP="00F27D5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7C91" w:rsidRDefault="00AA7C91" w:rsidP="00AA7C9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7C91" w:rsidRPr="00AA7C91" w:rsidRDefault="00AA7C91" w:rsidP="00AA7C9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7C91" w:rsidRPr="00AA7C91" w:rsidRDefault="00AA7C91" w:rsidP="00AA7C9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7C91" w:rsidRDefault="00AA7C91" w:rsidP="00AA7C9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7C91" w:rsidRDefault="00AA7C91" w:rsidP="00AA7C91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AA7C91" w:rsidRPr="00AA7C91" w:rsidRDefault="00AA7C91" w:rsidP="00AA7C9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745" w:type="dxa"/>
            <w:vAlign w:val="center"/>
          </w:tcPr>
          <w:p w:rsidR="00AA7C91" w:rsidRPr="00AA7C91" w:rsidRDefault="00AA7C91" w:rsidP="004209B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</w:pPr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proofErr w:type="spellStart"/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dontometrics</w:t>
            </w:r>
            <w:proofErr w:type="spellEnd"/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characteristic of the </w:t>
            </w:r>
            <w:proofErr w:type="spellStart"/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yorkshire</w:t>
            </w:r>
            <w:proofErr w:type="spellEnd"/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terrier’s teeth</w:t>
            </w:r>
          </w:p>
        </w:tc>
        <w:tc>
          <w:tcPr>
            <w:tcW w:w="1134" w:type="dxa"/>
            <w:vAlign w:val="center"/>
          </w:tcPr>
          <w:p w:rsidR="00AA7C91" w:rsidRPr="008717BC" w:rsidRDefault="00AA7C91" w:rsidP="004209B1">
            <w:pPr>
              <w:ind w:left="-83" w:right="-4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AA7C91" w:rsidRPr="00383348" w:rsidRDefault="00AA7C91" w:rsidP="004209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</w:pPr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Ж</w:t>
            </w:r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. </w:t>
            </w:r>
            <w:hyperlink r:id="rId28" w:tooltip="Оглавления выпусков этого журнала" w:history="1">
              <w:r w:rsidRPr="00AA7C91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  <w:u w:val="none"/>
                  <w:lang w:val="en-US"/>
                </w:rPr>
                <w:t>RUSSIAN JOURNAL OF AGRICULTURAL AND SOCIO-ECONOMIC SCIENCES</w:t>
              </w:r>
            </w:hyperlink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Изд</w:t>
            </w:r>
            <w:proofErr w:type="spellEnd"/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-</w:t>
            </w:r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</w:t>
            </w:r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hyperlink r:id="rId29" w:tooltip="Список журналов этого издательства" w:history="1">
              <w:r w:rsidRPr="00871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  <w:u w:val="none"/>
                </w:rPr>
                <w:t>Редакция</w:t>
              </w:r>
              <w:r w:rsidRPr="00AA7C91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  <w:u w:val="none"/>
                  <w:lang w:val="en-US"/>
                </w:rPr>
                <w:t xml:space="preserve"> </w:t>
              </w:r>
              <w:r w:rsidRPr="008717BC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  <w:u w:val="none"/>
                </w:rPr>
                <w:t>журнала</w:t>
              </w:r>
              <w:r w:rsidRPr="00AA7C91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  <w:u w:val="none"/>
                  <w:lang w:val="en-US"/>
                </w:rPr>
                <w:t xml:space="preserve"> Russian Journal of Agricultural and Socio-Economic Sciences</w:t>
              </w:r>
            </w:hyperlink>
            <w:r w:rsidR="00383348" w:rsidRPr="00383348">
              <w:rPr>
                <w:rStyle w:val="a7"/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none"/>
                <w:lang w:val="en-US"/>
              </w:rPr>
              <w:t xml:space="preserve"> </w:t>
            </w:r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(</w:t>
            </w:r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Орел</w:t>
            </w:r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). – </w:t>
            </w:r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Орел</w:t>
            </w:r>
            <w:r w:rsidRPr="00AA7C91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, 2016. </w:t>
            </w:r>
            <w:r w:rsidRPr="008717BC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</w:t>
            </w:r>
            <w:r w:rsidRPr="0038334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. 186-192.</w:t>
            </w:r>
          </w:p>
          <w:p w:rsidR="00AA7C91" w:rsidRPr="00383348" w:rsidRDefault="00383348" w:rsidP="004209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ISSN: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 w:rsidR="00AA7C91" w:rsidRPr="00383348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2226-1184</w:t>
            </w:r>
          </w:p>
          <w:p w:rsidR="00AA7C91" w:rsidRPr="00383348" w:rsidRDefault="00AA7C91" w:rsidP="004209B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 w:rsidRPr="00F90B75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По</w:t>
            </w:r>
            <w:r w:rsidRPr="00383348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F90B75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перечню</w:t>
            </w:r>
            <w:r w:rsidRPr="00383348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F90B75">
              <w:rPr>
                <w:rFonts w:ascii="Times New Roman" w:hAnsi="Times New Roman" w:cs="Times New Roman"/>
                <w:b/>
                <w:color w:val="0D0D0D" w:themeColor="text1" w:themeTint="F2"/>
                <w:sz w:val="22"/>
                <w:szCs w:val="22"/>
              </w:rPr>
              <w:t>ВАК</w:t>
            </w:r>
          </w:p>
        </w:tc>
        <w:tc>
          <w:tcPr>
            <w:tcW w:w="1134" w:type="dxa"/>
            <w:vAlign w:val="center"/>
          </w:tcPr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44</w:t>
            </w:r>
          </w:p>
          <w:p w:rsidR="00AA7C91" w:rsidRPr="008717BC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AA7C91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 xml:space="preserve">Красников А.В.,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Анников В</w:t>
            </w: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A7C91" w:rsidRPr="008717BC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Ватников Ю.А.</w:t>
            </w:r>
          </w:p>
        </w:tc>
      </w:tr>
      <w:tr w:rsidR="00AA7C91" w:rsidRPr="003F422A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AA7C91" w:rsidRPr="00AA7C91" w:rsidRDefault="00AA7C91" w:rsidP="00F27D5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2745" w:type="dxa"/>
            <w:vAlign w:val="center"/>
          </w:tcPr>
          <w:p w:rsidR="00AA7C91" w:rsidRPr="00F90B75" w:rsidRDefault="00AA7C91" w:rsidP="004209B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Морфо-хирургическое обоснование применения погружных имплантатов в ветеринарной стоматологии</w:t>
            </w:r>
          </w:p>
        </w:tc>
        <w:tc>
          <w:tcPr>
            <w:tcW w:w="1134" w:type="dxa"/>
            <w:vAlign w:val="center"/>
          </w:tcPr>
          <w:p w:rsidR="00AA7C91" w:rsidRPr="00F90B75" w:rsidRDefault="00AA7C91" w:rsidP="004209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AA7C91" w:rsidRPr="00F90B75" w:rsidRDefault="00357F69" w:rsidP="004209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hyperlink r:id="rId30" w:history="1">
              <w:r w:rsidR="00AA7C91" w:rsidRPr="00F90B75">
                <w:rPr>
                  <w:rStyle w:val="a7"/>
                  <w:rFonts w:ascii="Times New Roman" w:hAnsi="Times New Roman" w:cs="Times New Roman"/>
                  <w:color w:val="0D0D0D" w:themeColor="text1" w:themeTint="F2"/>
                  <w:sz w:val="22"/>
                  <w:szCs w:val="22"/>
                  <w:u w:val="none"/>
                </w:rPr>
                <w:t>Актуальные направления фундаментальных и прикладных исследований</w:t>
              </w:r>
            </w:hyperlink>
            <w:r w:rsidR="00AA7C91"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 xml:space="preserve">материалы XI международной научно-практической конференции. НИЦ «Академический». 2017. Изд-во </w:t>
            </w:r>
            <w:proofErr w:type="spellStart"/>
            <w:r w:rsidR="00AA7C91"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CreateSpace</w:t>
            </w:r>
            <w:proofErr w:type="spellEnd"/>
            <w:r w:rsidR="00AA7C91"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. – С.-П., 2017. С. 5-7</w:t>
            </w:r>
          </w:p>
          <w:p w:rsidR="00AA7C91" w:rsidRPr="00F90B75" w:rsidRDefault="00AA7C91" w:rsidP="004209B1">
            <w:pPr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2"/>
                <w:szCs w:val="22"/>
              </w:rPr>
            </w:pP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ISBN: 978-1544040639</w:t>
            </w:r>
          </w:p>
        </w:tc>
        <w:tc>
          <w:tcPr>
            <w:tcW w:w="1134" w:type="dxa"/>
            <w:vAlign w:val="center"/>
          </w:tcPr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</w:p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560" w:type="dxa"/>
            <w:vAlign w:val="center"/>
          </w:tcPr>
          <w:p w:rsidR="00AA7C91" w:rsidRPr="00F27D5F" w:rsidRDefault="00AA7C91" w:rsidP="004209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 xml:space="preserve">Красников А.В.,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Анников В</w:t>
            </w:r>
            <w:r w:rsidRPr="00F27D5F">
              <w:rPr>
                <w:rFonts w:ascii="Times New Roman" w:hAnsi="Times New Roman" w:cs="Times New Roman"/>
                <w:sz w:val="22"/>
                <w:szCs w:val="22"/>
              </w:rPr>
              <w:t>.В.</w:t>
            </w:r>
          </w:p>
        </w:tc>
      </w:tr>
      <w:tr w:rsidR="00945E8D" w:rsidRPr="00357F69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945E8D" w:rsidRDefault="00945E8D" w:rsidP="00F27D5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2745" w:type="dxa"/>
            <w:vAlign w:val="center"/>
          </w:tcPr>
          <w:p w:rsidR="00945E8D" w:rsidRPr="00CB54ED" w:rsidRDefault="00945E8D" w:rsidP="00852B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Morphometric characteristics of the Yorkshire terrier’s teeth</w:t>
            </w:r>
          </w:p>
        </w:tc>
        <w:tc>
          <w:tcPr>
            <w:tcW w:w="1134" w:type="dxa"/>
            <w:vAlign w:val="center"/>
          </w:tcPr>
          <w:p w:rsidR="00945E8D" w:rsidRPr="00CB54ED" w:rsidRDefault="00945E8D" w:rsidP="00852B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945E8D" w:rsidRPr="0003426F" w:rsidRDefault="00945E8D" w:rsidP="00852B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Annal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of Anatomy (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Anatomischer</w:t>
            </w:r>
            <w:proofErr w:type="spellEnd"/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Anzeiger</w:t>
            </w:r>
            <w:proofErr w:type="spellEnd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). –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Xi’an, China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 xml:space="preserve">2017. – 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Vol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 xml:space="preserve">. 212. -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 xml:space="preserve">. 1. –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. 87.</w:t>
            </w:r>
          </w:p>
          <w:p w:rsidR="00945E8D" w:rsidRPr="00945E8D" w:rsidRDefault="00945E8D" w:rsidP="00852B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Сиянь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Китай.</w:t>
            </w:r>
          </w:p>
          <w:p w:rsidR="00945E8D" w:rsidRPr="00F65C64" w:rsidRDefault="00945E8D" w:rsidP="00852B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65C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Scopus</w:t>
            </w:r>
          </w:p>
        </w:tc>
        <w:tc>
          <w:tcPr>
            <w:tcW w:w="1134" w:type="dxa"/>
            <w:vAlign w:val="center"/>
          </w:tcPr>
          <w:p w:rsidR="00945E8D" w:rsidRPr="00945E8D" w:rsidRDefault="00945E8D" w:rsidP="00852B5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45E8D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0,06</w:t>
            </w:r>
          </w:p>
          <w:p w:rsidR="00945E8D" w:rsidRPr="00945E8D" w:rsidRDefault="00945E8D" w:rsidP="00852B52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0,01</w:t>
            </w:r>
          </w:p>
        </w:tc>
        <w:tc>
          <w:tcPr>
            <w:tcW w:w="1560" w:type="dxa"/>
            <w:vAlign w:val="center"/>
          </w:tcPr>
          <w:p w:rsidR="00945E8D" w:rsidRPr="00F65C64" w:rsidRDefault="00945E8D" w:rsidP="00945E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Krasnikov</w:t>
            </w:r>
            <w:proofErr w:type="spellEnd"/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65C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Annikov</w:t>
            </w:r>
            <w:proofErr w:type="spellEnd"/>
            <w:r w:rsidRPr="00945E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N. Y.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Starchenko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R.F. Kapustin</w:t>
            </w:r>
          </w:p>
        </w:tc>
      </w:tr>
      <w:tr w:rsidR="0003426F" w:rsidRPr="0003426F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03426F" w:rsidRPr="0003426F" w:rsidRDefault="0003426F" w:rsidP="0003426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2745" w:type="dxa"/>
            <w:vAlign w:val="center"/>
          </w:tcPr>
          <w:p w:rsidR="0003426F" w:rsidRPr="0003426F" w:rsidRDefault="0003426F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5F5F5"/>
              </w:rPr>
              <w:t>Особенности механизма смены зубов у собак мелких пород (обзор литературы)</w:t>
            </w:r>
          </w:p>
        </w:tc>
        <w:tc>
          <w:tcPr>
            <w:tcW w:w="1134" w:type="dxa"/>
            <w:vAlign w:val="center"/>
          </w:tcPr>
          <w:p w:rsidR="0003426F" w:rsidRPr="0003426F" w:rsidRDefault="0003426F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03426F" w:rsidRDefault="0003426F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Аграрный научный журнал. 2018.№2. С. 12-15.</w:t>
            </w:r>
          </w:p>
          <w:p w:rsidR="0003426F" w:rsidRPr="0003426F" w:rsidRDefault="0003426F" w:rsidP="000342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b/>
                <w:sz w:val="22"/>
                <w:szCs w:val="22"/>
              </w:rPr>
              <w:t>По перечню ВАК</w:t>
            </w:r>
          </w:p>
        </w:tc>
        <w:tc>
          <w:tcPr>
            <w:tcW w:w="1134" w:type="dxa"/>
            <w:vAlign w:val="center"/>
          </w:tcPr>
          <w:p w:rsidR="0003426F" w:rsidRPr="0003426F" w:rsidRDefault="0003426F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  <w:t>0,</w:t>
            </w:r>
            <w:r w:rsidRPr="0003426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25</w:t>
            </w:r>
          </w:p>
          <w:p w:rsidR="0003426F" w:rsidRPr="0003426F" w:rsidRDefault="0003426F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3426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0,0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03426F" w:rsidRPr="0003426F" w:rsidRDefault="0003426F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Красников А.В., Анников В.В.. Красникова Е.С.</w:t>
            </w:r>
          </w:p>
        </w:tc>
      </w:tr>
      <w:tr w:rsidR="00194222" w:rsidRPr="0003426F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194222" w:rsidRPr="0003426F" w:rsidRDefault="00194222" w:rsidP="0003426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745" w:type="dxa"/>
            <w:vAlign w:val="center"/>
          </w:tcPr>
          <w:p w:rsidR="00194222" w:rsidRPr="0003426F" w:rsidRDefault="00194222" w:rsidP="0003426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5F5F5"/>
              </w:rPr>
            </w:pPr>
          </w:p>
        </w:tc>
        <w:tc>
          <w:tcPr>
            <w:tcW w:w="1134" w:type="dxa"/>
            <w:vAlign w:val="center"/>
          </w:tcPr>
          <w:p w:rsidR="00194222" w:rsidRPr="0003426F" w:rsidRDefault="00194222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194222" w:rsidRPr="0003426F" w:rsidRDefault="00194222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94222" w:rsidRPr="0003426F" w:rsidRDefault="00194222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94222" w:rsidRPr="0003426F" w:rsidRDefault="00194222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А.В., Анников В.В.</w:t>
            </w:r>
          </w:p>
        </w:tc>
      </w:tr>
      <w:tr w:rsidR="007A3ABB" w:rsidRPr="0003426F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7A3ABB" w:rsidRDefault="007A3ABB" w:rsidP="0003426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2745" w:type="dxa"/>
            <w:vAlign w:val="center"/>
          </w:tcPr>
          <w:p w:rsidR="007A3ABB" w:rsidRPr="00E11A91" w:rsidRDefault="007A3ABB" w:rsidP="00E11A91">
            <w:pPr>
              <w:jc w:val="center"/>
              <w:rPr>
                <w:rFonts w:ascii="Times New Roman" w:hAnsi="Times New Roman" w:cs="Times New Roman"/>
              </w:rPr>
            </w:pPr>
            <w:r w:rsidRPr="00E11A91">
              <w:rPr>
                <w:rFonts w:ascii="Times New Roman" w:hAnsi="Times New Roman" w:cs="Times New Roman"/>
              </w:rPr>
              <w:t>Статистический анализ заболеваний стоматологического профиля у собак г. Саратова</w:t>
            </w:r>
          </w:p>
        </w:tc>
        <w:tc>
          <w:tcPr>
            <w:tcW w:w="1134" w:type="dxa"/>
            <w:vAlign w:val="center"/>
          </w:tcPr>
          <w:p w:rsidR="007A3ABB" w:rsidRDefault="007A3ABB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7A3ABB" w:rsidRPr="007A3ABB" w:rsidRDefault="007A3ABB" w:rsidP="007A3A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 век: фундаментальная наука и технологии.</w:t>
            </w: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br/>
              <w:t>материалы X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V</w:t>
            </w: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международной научно-практической конференции. НИЦ «Академический». 201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8</w:t>
            </w: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. Изд-во </w:t>
            </w:r>
            <w:proofErr w:type="spellStart"/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CreateSpace</w:t>
            </w:r>
            <w:proofErr w:type="spellEnd"/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. – С.-П., 201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8</w:t>
            </w: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. С.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10-12</w:t>
            </w:r>
          </w:p>
          <w:p w:rsidR="007A3ABB" w:rsidRPr="007A3ABB" w:rsidRDefault="007A3ABB" w:rsidP="007A3AB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ISBN: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 xml:space="preserve"> </w:t>
            </w:r>
            <w:r w:rsidRPr="00F90B75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978-1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lang w:val="en-US"/>
              </w:rPr>
              <w:t>986715744</w:t>
            </w:r>
          </w:p>
        </w:tc>
        <w:tc>
          <w:tcPr>
            <w:tcW w:w="1134" w:type="dxa"/>
            <w:vAlign w:val="center"/>
          </w:tcPr>
          <w:p w:rsidR="007A3ABB" w:rsidRPr="007A3ABB" w:rsidRDefault="007A3ABB" w:rsidP="007A3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19</w:t>
            </w:r>
          </w:p>
          <w:p w:rsidR="007A3ABB" w:rsidRPr="007A3ABB" w:rsidRDefault="007A3ABB" w:rsidP="007A3ABB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A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7A3ABB" w:rsidRDefault="007A3ABB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А.В., Анников В.В.</w:t>
            </w:r>
          </w:p>
        </w:tc>
      </w:tr>
      <w:tr w:rsidR="00357F69" w:rsidRPr="0003426F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357F69" w:rsidRDefault="00357F69" w:rsidP="0003426F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745" w:type="dxa"/>
            <w:vAlign w:val="center"/>
          </w:tcPr>
          <w:p w:rsidR="00357F69" w:rsidRPr="00357F69" w:rsidRDefault="00357F69" w:rsidP="00E11A9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357F69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  <w:shd w:val="clear" w:color="auto" w:fill="F5F5F5"/>
              </w:rPr>
              <w:t>П</w:t>
            </w:r>
            <w:r w:rsidRPr="00357F69">
              <w:rPr>
                <w:rFonts w:ascii="Times New Roman" w:hAnsi="Times New Roman" w:cs="Times New Roman"/>
                <w:bCs/>
                <w:color w:val="0D0D0D" w:themeColor="text1" w:themeTint="F2"/>
                <w:sz w:val="22"/>
                <w:szCs w:val="22"/>
                <w:shd w:val="clear" w:color="auto" w:fill="F5F5F5"/>
              </w:rPr>
              <w:t>оказатели гормонального гомеостаза организма собак мелких пород в период смены зубов</w:t>
            </w:r>
          </w:p>
        </w:tc>
        <w:tc>
          <w:tcPr>
            <w:tcW w:w="1134" w:type="dxa"/>
            <w:vAlign w:val="center"/>
          </w:tcPr>
          <w:p w:rsidR="00357F69" w:rsidRPr="00357F69" w:rsidRDefault="00357F69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357F69" w:rsidRPr="00357F69" w:rsidRDefault="00357F69" w:rsidP="00357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 xml:space="preserve">Материалы Национальной научно-практической конференции, посвящается 100-летию факультета ветеринарной медицины, пищевых и биотехнологий ФГБОУ </w:t>
            </w:r>
            <w:proofErr w:type="gramStart"/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>ВО</w:t>
            </w:r>
            <w:proofErr w:type="gramEnd"/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 xml:space="preserve"> Саратовский ГАУ им. Н.И. В</w:t>
            </w:r>
            <w:bookmarkStart w:id="0" w:name="_GoBack"/>
            <w:bookmarkEnd w:id="0"/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>авилова</w:t>
            </w: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 xml:space="preserve">3-4 сентября </w:t>
            </w: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 xml:space="preserve"> 2018</w:t>
            </w: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shd w:val="clear" w:color="auto" w:fill="F5F5F5"/>
              </w:rPr>
              <w:t xml:space="preserve"> года. – Саратов. – 2018. –С. 221-223.</w:t>
            </w:r>
          </w:p>
        </w:tc>
        <w:tc>
          <w:tcPr>
            <w:tcW w:w="1134" w:type="dxa"/>
            <w:vAlign w:val="center"/>
          </w:tcPr>
          <w:p w:rsidR="00357F69" w:rsidRPr="00357F69" w:rsidRDefault="00357F69" w:rsidP="00357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single"/>
              </w:rPr>
              <w:t>0,19</w:t>
            </w:r>
          </w:p>
          <w:p w:rsidR="00357F69" w:rsidRPr="00357F69" w:rsidRDefault="00357F69" w:rsidP="00357F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  <w:u w:val="single"/>
              </w:rPr>
            </w:pP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0,06</w:t>
            </w:r>
          </w:p>
        </w:tc>
        <w:tc>
          <w:tcPr>
            <w:tcW w:w="1560" w:type="dxa"/>
            <w:vAlign w:val="center"/>
          </w:tcPr>
          <w:p w:rsidR="00357F69" w:rsidRPr="00357F69" w:rsidRDefault="00357F69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Красников А.В., Анников В.</w:t>
            </w:r>
            <w:proofErr w:type="gramStart"/>
            <w:r w:rsidRPr="00357F69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</w:t>
            </w:r>
            <w:proofErr w:type="gramEnd"/>
          </w:p>
        </w:tc>
      </w:tr>
      <w:tr w:rsidR="00D641AA" w:rsidRPr="0003426F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D641AA" w:rsidRDefault="00357F69" w:rsidP="00357F6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641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45" w:type="dxa"/>
            <w:vAlign w:val="center"/>
          </w:tcPr>
          <w:p w:rsidR="00D641AA" w:rsidRPr="00E11A91" w:rsidRDefault="00D641AA" w:rsidP="00E11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Некоторые показатели минерального обмена у собак карликовых пород в период смены зубов </w:t>
            </w:r>
          </w:p>
        </w:tc>
        <w:tc>
          <w:tcPr>
            <w:tcW w:w="1134" w:type="dxa"/>
            <w:vAlign w:val="center"/>
          </w:tcPr>
          <w:p w:rsidR="00D641AA" w:rsidRDefault="00D641AA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Печатная </w:t>
            </w:r>
          </w:p>
        </w:tc>
        <w:tc>
          <w:tcPr>
            <w:tcW w:w="2835" w:type="dxa"/>
            <w:vAlign w:val="center"/>
          </w:tcPr>
          <w:p w:rsidR="00D641AA" w:rsidRDefault="00D641AA" w:rsidP="007A3A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Современные научно-практические достижения</w:t>
            </w:r>
            <w:r w:rsidR="00993C6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ветеринарии: сборник статей Международной научно-практической конференции 11-12 апреля 2019 года. – Выпуск 10. – Киров, 2019. С 40..</w:t>
            </w:r>
          </w:p>
          <w:p w:rsidR="00D641AA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641AA" w:rsidRPr="007A3ABB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06</w:t>
            </w:r>
          </w:p>
          <w:p w:rsidR="00D641AA" w:rsidRPr="007A3ABB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A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D641AA" w:rsidRDefault="00D641AA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А.В., Анников В.В.</w:t>
            </w:r>
          </w:p>
        </w:tc>
      </w:tr>
      <w:tr w:rsidR="00D641AA" w:rsidRPr="0003426F" w:rsidTr="00B8447A">
        <w:trPr>
          <w:trHeight w:val="1038"/>
          <w:jc w:val="center"/>
        </w:trPr>
        <w:tc>
          <w:tcPr>
            <w:tcW w:w="559" w:type="dxa"/>
            <w:vAlign w:val="center"/>
          </w:tcPr>
          <w:p w:rsidR="00D641AA" w:rsidRDefault="00D641AA" w:rsidP="00357F69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57F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745" w:type="dxa"/>
            <w:vAlign w:val="center"/>
          </w:tcPr>
          <w:p w:rsidR="00D641AA" w:rsidRPr="00AE2029" w:rsidRDefault="00D641AA" w:rsidP="00AE20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029">
              <w:rPr>
                <w:rFonts w:ascii="Times New Roman" w:hAnsi="Times New Roman" w:cs="Times New Roman"/>
              </w:rPr>
              <w:t>Остеоденситометрические</w:t>
            </w:r>
            <w:proofErr w:type="spellEnd"/>
            <w:r w:rsidRPr="00AE2029">
              <w:rPr>
                <w:rFonts w:ascii="Times New Roman" w:hAnsi="Times New Roman" w:cs="Times New Roman"/>
              </w:rPr>
              <w:t xml:space="preserve"> показатели нижней челюсти собак в период смены зубов</w:t>
            </w:r>
          </w:p>
        </w:tc>
        <w:tc>
          <w:tcPr>
            <w:tcW w:w="1134" w:type="dxa"/>
            <w:vAlign w:val="center"/>
          </w:tcPr>
          <w:p w:rsidR="00D641AA" w:rsidRDefault="00D641AA" w:rsidP="0003426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Печатная</w:t>
            </w:r>
          </w:p>
        </w:tc>
        <w:tc>
          <w:tcPr>
            <w:tcW w:w="2835" w:type="dxa"/>
            <w:vAlign w:val="center"/>
          </w:tcPr>
          <w:p w:rsidR="00D641AA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Ветеринарный врач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.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 xml:space="preserve">.№2.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58-62</w:t>
            </w:r>
            <w:r w:rsidRPr="000342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641AA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426F">
              <w:rPr>
                <w:rFonts w:ascii="Times New Roman" w:hAnsi="Times New Roman" w:cs="Times New Roman"/>
                <w:b/>
                <w:sz w:val="22"/>
                <w:szCs w:val="22"/>
              </w:rPr>
              <w:t>По перечню ВАК</w:t>
            </w:r>
          </w:p>
        </w:tc>
        <w:tc>
          <w:tcPr>
            <w:tcW w:w="1134" w:type="dxa"/>
            <w:vAlign w:val="center"/>
          </w:tcPr>
          <w:p w:rsidR="00D641AA" w:rsidRPr="007A3ABB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3A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18</w:t>
            </w:r>
          </w:p>
          <w:p w:rsidR="00D641AA" w:rsidRPr="007A3ABB" w:rsidRDefault="00D641AA" w:rsidP="00D641AA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A3A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D641AA" w:rsidRDefault="00D641AA" w:rsidP="000342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Красников А.В., Анников В.В., Красникова Е.С.</w:t>
            </w:r>
          </w:p>
        </w:tc>
      </w:tr>
    </w:tbl>
    <w:p w:rsidR="002C4352" w:rsidRPr="0003426F" w:rsidRDefault="002C4352" w:rsidP="002C4352">
      <w:pPr>
        <w:tabs>
          <w:tab w:val="right" w:pos="7930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2C4352" w:rsidRPr="00945E8D" w:rsidTr="00CA07F9">
        <w:trPr>
          <w:trHeight w:val="455"/>
        </w:trPr>
        <w:tc>
          <w:tcPr>
            <w:tcW w:w="4785" w:type="dxa"/>
            <w:shd w:val="clear" w:color="auto" w:fill="auto"/>
          </w:tcPr>
          <w:p w:rsidR="002C4352" w:rsidRPr="0003426F" w:rsidRDefault="002C4352" w:rsidP="007167A6">
            <w:pPr>
              <w:tabs>
                <w:tab w:val="right" w:pos="793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Соискатель</w:t>
            </w:r>
            <w:r w:rsidRPr="0003426F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</w:tc>
        <w:tc>
          <w:tcPr>
            <w:tcW w:w="4679" w:type="dxa"/>
            <w:shd w:val="clear" w:color="auto" w:fill="auto"/>
          </w:tcPr>
          <w:p w:rsidR="002C4352" w:rsidRPr="0003426F" w:rsidRDefault="002C4352" w:rsidP="007167A6">
            <w:pPr>
              <w:tabs>
                <w:tab w:val="right" w:pos="7930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Морозова</w:t>
            </w:r>
            <w:r w:rsidRPr="0003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4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4352" w:rsidRPr="007167A6" w:rsidTr="00CA07F9">
        <w:trPr>
          <w:trHeight w:val="624"/>
        </w:trPr>
        <w:tc>
          <w:tcPr>
            <w:tcW w:w="4785" w:type="dxa"/>
            <w:shd w:val="clear" w:color="auto" w:fill="auto"/>
          </w:tcPr>
          <w:p w:rsidR="002C4352" w:rsidRPr="007167A6" w:rsidRDefault="002C4352" w:rsidP="007167A6">
            <w:pPr>
              <w:tabs>
                <w:tab w:val="right" w:pos="7930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  <w:r w:rsidRPr="0003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верен:</w:t>
            </w:r>
          </w:p>
        </w:tc>
        <w:tc>
          <w:tcPr>
            <w:tcW w:w="4679" w:type="dxa"/>
            <w:shd w:val="clear" w:color="auto" w:fill="auto"/>
          </w:tcPr>
          <w:p w:rsidR="002C4352" w:rsidRPr="007167A6" w:rsidRDefault="002C4352" w:rsidP="00CA07F9">
            <w:pPr>
              <w:tabs>
                <w:tab w:val="left" w:pos="2696"/>
                <w:tab w:val="right" w:pos="7930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352" w:rsidRPr="007167A6" w:rsidTr="00CA07F9">
        <w:trPr>
          <w:trHeight w:val="341"/>
        </w:trPr>
        <w:tc>
          <w:tcPr>
            <w:tcW w:w="4785" w:type="dxa"/>
            <w:shd w:val="clear" w:color="auto" w:fill="auto"/>
          </w:tcPr>
          <w:p w:rsidR="002C4352" w:rsidRDefault="002C4352" w:rsidP="00346C3D">
            <w:pPr>
              <w:tabs>
                <w:tab w:val="right" w:pos="79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  <w:p w:rsidR="00346C3D" w:rsidRPr="007167A6" w:rsidRDefault="00346C3D" w:rsidP="00346C3D">
            <w:pPr>
              <w:tabs>
                <w:tab w:val="right" w:pos="79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«Болезни животных и ВСЭ»</w:t>
            </w:r>
          </w:p>
        </w:tc>
        <w:tc>
          <w:tcPr>
            <w:tcW w:w="4679" w:type="dxa"/>
            <w:shd w:val="clear" w:color="auto" w:fill="auto"/>
          </w:tcPr>
          <w:p w:rsidR="00346C3D" w:rsidRDefault="00346C3D" w:rsidP="00346C3D">
            <w:pPr>
              <w:tabs>
                <w:tab w:val="right" w:pos="793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52" w:rsidRPr="007167A6" w:rsidRDefault="002C4352" w:rsidP="00346C3D">
            <w:pPr>
              <w:tabs>
                <w:tab w:val="right" w:pos="793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67A6">
              <w:rPr>
                <w:rFonts w:ascii="Times New Roman" w:hAnsi="Times New Roman" w:cs="Times New Roman"/>
                <w:sz w:val="28"/>
                <w:szCs w:val="28"/>
              </w:rPr>
              <w:t>Ларионов С.В.</w:t>
            </w:r>
          </w:p>
        </w:tc>
      </w:tr>
    </w:tbl>
    <w:p w:rsidR="00B93B0C" w:rsidRPr="006B73C8" w:rsidRDefault="00B93B0C" w:rsidP="00302D3C">
      <w:pPr>
        <w:pStyle w:val="40"/>
        <w:shd w:val="clear" w:color="auto" w:fill="auto"/>
        <w:tabs>
          <w:tab w:val="left" w:leader="underscore" w:pos="3178"/>
        </w:tabs>
        <w:ind w:right="60"/>
        <w:jc w:val="right"/>
        <w:rPr>
          <w:sz w:val="28"/>
          <w:szCs w:val="28"/>
        </w:rPr>
      </w:pPr>
    </w:p>
    <w:sectPr w:rsidR="00B93B0C" w:rsidRPr="006B73C8" w:rsidSect="0054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1109"/>
    <w:multiLevelType w:val="hybridMultilevel"/>
    <w:tmpl w:val="32009F36"/>
    <w:lvl w:ilvl="0" w:tplc="87E035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DB74E00"/>
    <w:multiLevelType w:val="hybridMultilevel"/>
    <w:tmpl w:val="5AB423F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2">
    <w:nsid w:val="434A3492"/>
    <w:multiLevelType w:val="hybridMultilevel"/>
    <w:tmpl w:val="BB0C454E"/>
    <w:lvl w:ilvl="0" w:tplc="10389E1E">
      <w:start w:val="3"/>
      <w:numFmt w:val="decimal"/>
      <w:lvlText w:val="%1."/>
      <w:lvlJc w:val="left"/>
      <w:pPr>
        <w:ind w:left="1836" w:hanging="360"/>
      </w:pPr>
      <w:rPr>
        <w:rFonts w:cs="Times New Roman" w:hint="default"/>
      </w:rPr>
    </w:lvl>
    <w:lvl w:ilvl="1" w:tplc="7876A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2BA4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F2D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C0C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C6AD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549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8B4C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125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60722A0"/>
    <w:multiLevelType w:val="multilevel"/>
    <w:tmpl w:val="11880E08"/>
    <w:lvl w:ilvl="0">
      <w:start w:val="1"/>
      <w:numFmt w:val="decimal"/>
      <w:lvlText w:val="%1."/>
      <w:lvlJc w:val="left"/>
      <w:pPr>
        <w:ind w:left="147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65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1800"/>
      </w:pPr>
      <w:rPr>
        <w:rFonts w:cs="Times New Roman" w:hint="default"/>
      </w:rPr>
    </w:lvl>
  </w:abstractNum>
  <w:abstractNum w:abstractNumId="4">
    <w:nsid w:val="5BAB7997"/>
    <w:multiLevelType w:val="hybridMultilevel"/>
    <w:tmpl w:val="EF82DFDC"/>
    <w:lvl w:ilvl="0" w:tplc="44A0FD6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D3C"/>
    <w:rsid w:val="000065C6"/>
    <w:rsid w:val="0003426F"/>
    <w:rsid w:val="00044160"/>
    <w:rsid w:val="000B7FA0"/>
    <w:rsid w:val="000E1361"/>
    <w:rsid w:val="00180246"/>
    <w:rsid w:val="00194222"/>
    <w:rsid w:val="00214165"/>
    <w:rsid w:val="00235B09"/>
    <w:rsid w:val="002A2AE4"/>
    <w:rsid w:val="002C4352"/>
    <w:rsid w:val="00302D3C"/>
    <w:rsid w:val="00346C3D"/>
    <w:rsid w:val="00350702"/>
    <w:rsid w:val="00357F69"/>
    <w:rsid w:val="00371B41"/>
    <w:rsid w:val="00383348"/>
    <w:rsid w:val="003F348D"/>
    <w:rsid w:val="004214E8"/>
    <w:rsid w:val="004A7F3F"/>
    <w:rsid w:val="004E31DE"/>
    <w:rsid w:val="004F7906"/>
    <w:rsid w:val="00505B4C"/>
    <w:rsid w:val="0051430B"/>
    <w:rsid w:val="00544D4A"/>
    <w:rsid w:val="006178A2"/>
    <w:rsid w:val="00681DF4"/>
    <w:rsid w:val="006B73C8"/>
    <w:rsid w:val="007167A6"/>
    <w:rsid w:val="007447FF"/>
    <w:rsid w:val="007A3ABB"/>
    <w:rsid w:val="00865FF2"/>
    <w:rsid w:val="008C6E65"/>
    <w:rsid w:val="00901D0A"/>
    <w:rsid w:val="00945E8D"/>
    <w:rsid w:val="00951197"/>
    <w:rsid w:val="00966BB3"/>
    <w:rsid w:val="00991624"/>
    <w:rsid w:val="00993C6A"/>
    <w:rsid w:val="009C085A"/>
    <w:rsid w:val="009D2FC4"/>
    <w:rsid w:val="00A139F3"/>
    <w:rsid w:val="00AA7C91"/>
    <w:rsid w:val="00AE2029"/>
    <w:rsid w:val="00AF23BF"/>
    <w:rsid w:val="00B11730"/>
    <w:rsid w:val="00B42B0E"/>
    <w:rsid w:val="00B8447A"/>
    <w:rsid w:val="00B93B0C"/>
    <w:rsid w:val="00BD3DB8"/>
    <w:rsid w:val="00C00164"/>
    <w:rsid w:val="00C23B92"/>
    <w:rsid w:val="00C27062"/>
    <w:rsid w:val="00C46216"/>
    <w:rsid w:val="00C740AD"/>
    <w:rsid w:val="00C7764F"/>
    <w:rsid w:val="00CA07F9"/>
    <w:rsid w:val="00D1779D"/>
    <w:rsid w:val="00D35E90"/>
    <w:rsid w:val="00D633E4"/>
    <w:rsid w:val="00D641AA"/>
    <w:rsid w:val="00D775DE"/>
    <w:rsid w:val="00DA3905"/>
    <w:rsid w:val="00E11A91"/>
    <w:rsid w:val="00E369AE"/>
    <w:rsid w:val="00E921BD"/>
    <w:rsid w:val="00F23A85"/>
    <w:rsid w:val="00F27D5F"/>
    <w:rsid w:val="00F62CD4"/>
    <w:rsid w:val="00F65C64"/>
    <w:rsid w:val="00F80EC7"/>
    <w:rsid w:val="00F90020"/>
    <w:rsid w:val="00FE0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C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302D3C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2D3C"/>
    <w:pPr>
      <w:shd w:val="clear" w:color="auto" w:fill="FFFFFF"/>
      <w:spacing w:line="274" w:lineRule="exact"/>
      <w:jc w:val="both"/>
    </w:pPr>
    <w:rPr>
      <w:rFonts w:ascii="Times New Roman" w:eastAsia="Calibri" w:hAnsi="Times New Roman" w:cs="Times New Roman"/>
      <w:color w:val="auto"/>
      <w:sz w:val="22"/>
      <w:szCs w:val="22"/>
      <w:lang w:eastAsia="en-US"/>
    </w:rPr>
  </w:style>
  <w:style w:type="table" w:styleId="a3">
    <w:name w:val="Table Grid"/>
    <w:basedOn w:val="a1"/>
    <w:uiPriority w:val="99"/>
    <w:rsid w:val="00302D3C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D1779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D1779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65C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65C64"/>
    <w:rPr>
      <w:rFonts w:ascii="Segoe UI" w:eastAsia="Times New Roman" w:hAnsi="Segoe UI" w:cs="Segoe UI"/>
      <w:color w:val="000000"/>
      <w:sz w:val="18"/>
      <w:szCs w:val="18"/>
    </w:rPr>
  </w:style>
  <w:style w:type="character" w:styleId="a7">
    <w:name w:val="Hyperlink"/>
    <w:uiPriority w:val="99"/>
    <w:unhideWhenUsed/>
    <w:rsid w:val="00B11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618181" TargetMode="External"/><Relationship Id="rId13" Type="http://schemas.openxmlformats.org/officeDocument/2006/relationships/hyperlink" Target="http://elibrary.ru/author_items.asp?authorid=681228" TargetMode="External"/><Relationship Id="rId18" Type="http://schemas.openxmlformats.org/officeDocument/2006/relationships/hyperlink" Target="http://elibrary.ru/item.asp?id=22546381" TargetMode="External"/><Relationship Id="rId26" Type="http://schemas.openxmlformats.org/officeDocument/2006/relationships/hyperlink" Target="http://elibrary.ru/author_items.asp?authorid=682835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author_items.asp?authorid=618181" TargetMode="External"/><Relationship Id="rId7" Type="http://schemas.openxmlformats.org/officeDocument/2006/relationships/hyperlink" Target="http://elibrary.ru/contents.asp?issueid=1296654" TargetMode="External"/><Relationship Id="rId12" Type="http://schemas.openxmlformats.org/officeDocument/2006/relationships/hyperlink" Target="http://elibrary.ru/author_items.asp?authorid=688912" TargetMode="External"/><Relationship Id="rId17" Type="http://schemas.openxmlformats.org/officeDocument/2006/relationships/hyperlink" Target="http://elibrary.ru/author_items.asp?authorid=682877" TargetMode="External"/><Relationship Id="rId25" Type="http://schemas.openxmlformats.org/officeDocument/2006/relationships/hyperlink" Target="http://elibrary.ru/author_items.asp?authorid=6889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author_items.asp?authorid=682835" TargetMode="External"/><Relationship Id="rId20" Type="http://schemas.openxmlformats.org/officeDocument/2006/relationships/image" Target="http://elibrary.ru/pic/1pix.gif" TargetMode="External"/><Relationship Id="rId29" Type="http://schemas.openxmlformats.org/officeDocument/2006/relationships/hyperlink" Target="https://elibrary.ru/publisher_titles.asp?publishid=92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author_items.asp?authorid=128456" TargetMode="External"/><Relationship Id="rId24" Type="http://schemas.openxmlformats.org/officeDocument/2006/relationships/hyperlink" Target="http://elibrary.ru/author_items.asp?authorid=62428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library.ru/author_items.asp?authorid=680358" TargetMode="External"/><Relationship Id="rId23" Type="http://schemas.openxmlformats.org/officeDocument/2006/relationships/hyperlink" Target="http://elibrary.ru/author_items.asp?authorid=669874" TargetMode="External"/><Relationship Id="rId28" Type="http://schemas.openxmlformats.org/officeDocument/2006/relationships/hyperlink" Target="https://elibrary.ru/contents.asp?issueid=1747161" TargetMode="External"/><Relationship Id="rId10" Type="http://schemas.openxmlformats.org/officeDocument/2006/relationships/hyperlink" Target="http://elibrary.ru/author_items.asp?authorid=624289" TargetMode="External"/><Relationship Id="rId19" Type="http://schemas.openxmlformats.org/officeDocument/2006/relationships/image" Target="media/image1.gi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tems.asp?authorid=246120" TargetMode="External"/><Relationship Id="rId14" Type="http://schemas.openxmlformats.org/officeDocument/2006/relationships/hyperlink" Target="http://elibrary.ru/author_items.asp?authorid=669874" TargetMode="External"/><Relationship Id="rId22" Type="http://schemas.openxmlformats.org/officeDocument/2006/relationships/hyperlink" Target="http://elibrary.ru/author_items.asp?authorid=246120" TargetMode="External"/><Relationship Id="rId27" Type="http://schemas.openxmlformats.org/officeDocument/2006/relationships/hyperlink" Target="http://elibrary.ru/author_items.asp?authorid=682877" TargetMode="External"/><Relationship Id="rId30" Type="http://schemas.openxmlformats.org/officeDocument/2006/relationships/hyperlink" Target="https://elibrary.ru/item.asp?id=2851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39CE6-2169-44A8-961F-98A6C651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844</Words>
  <Characters>9393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 необходимые для участия в конкурсном отборе:</vt:lpstr>
    </vt:vector>
  </TitlesOfParts>
  <Company>SGAU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необходимые для участия в конкурсном отборе:</dc:title>
  <dc:subject/>
  <dc:creator>Sotrudnik</dc:creator>
  <cp:keywords/>
  <dc:description/>
  <cp:lastModifiedBy>User</cp:lastModifiedBy>
  <cp:revision>35</cp:revision>
  <cp:lastPrinted>2017-09-05T08:38:00Z</cp:lastPrinted>
  <dcterms:created xsi:type="dcterms:W3CDTF">2016-04-13T10:27:00Z</dcterms:created>
  <dcterms:modified xsi:type="dcterms:W3CDTF">2019-06-03T05:45:00Z</dcterms:modified>
</cp:coreProperties>
</file>